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World Fuel Services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981475106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981475106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66,627</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8,500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5,983,288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67,539</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6,050,827</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9.00%</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World Fuel Services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9800 N.W. 41St Street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Suite 400</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Miami, FL 33178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981475106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6,050,827</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66,627</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8,500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5,983,288 (iv) shared power to dispose or to direct the disposition of: 67,539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59,039 shares or .08% of the Common Stock outstanding of the Company as a result of its serving as investment manager of collective trust accounts.</w:t>
      </w:r>
    </w:p>
    <w:p>
      <w:pPr>
        <w:spacing w:after="0" w:line="16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16,088 shares or .02%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2019-12-04T23:57:27Z</dcterms:created>
  <dcterms:modified xsi:type="dcterms:W3CDTF">2019-12-04T23:57:27Z</dcterms:modified>
</cp:coreProperties>
</file>